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 xml:space="preserve">РЕПУБЛИКА СРБИЈА </w:t>
      </w:r>
    </w:p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>НАРОДНА СКУПШТИНА</w:t>
      </w:r>
    </w:p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>Одбор за финансије, републички буџет</w:t>
      </w:r>
    </w:p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>и контролу трошења јавних средстава</w:t>
      </w:r>
    </w:p>
    <w:p w:rsidR="00F84BA1" w:rsidRPr="00703B47" w:rsidRDefault="00F84BA1" w:rsidP="00F84BA1">
      <w:pPr>
        <w:rPr>
          <w:lang w:val="sr-Latn-CS"/>
        </w:rPr>
      </w:pPr>
      <w:r w:rsidRPr="00703B47">
        <w:rPr>
          <w:lang w:val="sr-Cyrl-CS"/>
        </w:rPr>
        <w:t>12 Број</w:t>
      </w:r>
      <w:r w:rsidRPr="00703B47">
        <w:rPr>
          <w:lang w:val="sr-Latn-CS"/>
        </w:rPr>
        <w:t>: 06-2/29</w:t>
      </w:r>
      <w:r w:rsidRPr="00703B47">
        <w:rPr>
          <w:lang w:val="sr-Cyrl-CS"/>
        </w:rPr>
        <w:t>2</w:t>
      </w:r>
      <w:r w:rsidRPr="00703B47">
        <w:rPr>
          <w:lang w:val="sr-Latn-CS"/>
        </w:rPr>
        <w:t>-12</w:t>
      </w:r>
    </w:p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>20. новембар 2012. године</w:t>
      </w:r>
    </w:p>
    <w:p w:rsidR="00F84BA1" w:rsidRPr="00703B47" w:rsidRDefault="00F84BA1" w:rsidP="00F84BA1">
      <w:pPr>
        <w:rPr>
          <w:lang w:val="sr-Latn-CS"/>
        </w:rPr>
      </w:pPr>
      <w:r w:rsidRPr="00703B47">
        <w:rPr>
          <w:lang w:val="sr-Cyrl-CS"/>
        </w:rPr>
        <w:t>Б е о г р а д</w:t>
      </w:r>
    </w:p>
    <w:p w:rsidR="00F84BA1" w:rsidRDefault="00F84BA1" w:rsidP="00F84BA1">
      <w:pPr>
        <w:rPr>
          <w:lang w:val="sr-Latn-CS"/>
        </w:rPr>
      </w:pPr>
    </w:p>
    <w:p w:rsidR="008E20F7" w:rsidRPr="00703B47" w:rsidRDefault="008E20F7" w:rsidP="00F84BA1">
      <w:pPr>
        <w:rPr>
          <w:lang w:val="sr-Latn-CS"/>
        </w:rPr>
      </w:pPr>
    </w:p>
    <w:p w:rsidR="00F84BA1" w:rsidRPr="00703B47" w:rsidRDefault="00F84BA1" w:rsidP="00F84BA1">
      <w:pPr>
        <w:ind w:firstLine="1440"/>
        <w:jc w:val="both"/>
        <w:rPr>
          <w:lang w:val="sr-Cyrl-CS"/>
        </w:rPr>
      </w:pPr>
      <w:r w:rsidRPr="00703B47">
        <w:rPr>
          <w:lang w:val="sr-Cyrl-CS"/>
        </w:rPr>
        <w:t>На основу члана 70. став 1. Пословника Народне скупштине</w:t>
      </w:r>
    </w:p>
    <w:p w:rsidR="00F84BA1" w:rsidRPr="00703B47" w:rsidRDefault="00F84BA1" w:rsidP="00F84BA1"/>
    <w:p w:rsidR="00F84BA1" w:rsidRPr="00703B47" w:rsidRDefault="00F84BA1" w:rsidP="00F84BA1">
      <w:pPr>
        <w:jc w:val="center"/>
        <w:rPr>
          <w:lang w:val="sr-Cyrl-CS"/>
        </w:rPr>
      </w:pPr>
      <w:r w:rsidRPr="00703B47">
        <w:rPr>
          <w:lang w:val="sr-Cyrl-CS"/>
        </w:rPr>
        <w:t>С А З И В А М</w:t>
      </w:r>
    </w:p>
    <w:p w:rsidR="00703B47" w:rsidRDefault="00703B47" w:rsidP="00F84BA1">
      <w:pPr>
        <w:jc w:val="both"/>
        <w:rPr>
          <w:lang w:val="sr-Latn-CS"/>
        </w:rPr>
      </w:pPr>
    </w:p>
    <w:p w:rsidR="00DE5741" w:rsidRPr="00DE5741" w:rsidRDefault="00DE5741" w:rsidP="00F84BA1">
      <w:pPr>
        <w:jc w:val="both"/>
        <w:rPr>
          <w:lang w:val="sr-Latn-CS"/>
        </w:rPr>
      </w:pPr>
    </w:p>
    <w:p w:rsidR="00F84BA1" w:rsidRPr="00703B47" w:rsidRDefault="00F84BA1" w:rsidP="00F84BA1">
      <w:pPr>
        <w:ind w:left="720" w:hanging="720"/>
        <w:jc w:val="center"/>
        <w:rPr>
          <w:lang w:val="sr-Cyrl-CS"/>
        </w:rPr>
      </w:pPr>
      <w:r w:rsidRPr="00703B47">
        <w:rPr>
          <w:lang w:val="sr-Cyrl-CS"/>
        </w:rPr>
        <w:t>24. СЕДНИЦУ ОДБОРА ЗА ФИНАНСИЈЕ, РЕПУБЛИЧКИ</w:t>
      </w:r>
      <w:r w:rsidRPr="00703B47">
        <w:t xml:space="preserve"> БУЏЕТ</w:t>
      </w:r>
    </w:p>
    <w:p w:rsidR="00F84BA1" w:rsidRPr="00703B47" w:rsidRDefault="00F84BA1" w:rsidP="00F84BA1">
      <w:pPr>
        <w:ind w:left="1440" w:firstLine="720"/>
      </w:pPr>
      <w:r w:rsidRPr="00703B47">
        <w:rPr>
          <w:lang w:val="sr-Cyrl-CS"/>
        </w:rPr>
        <w:t>И  КОНТРОЛУ  ТРОШЕЊА  ЈАВНИХ  СРЕДСТАВА,</w:t>
      </w:r>
    </w:p>
    <w:p w:rsidR="00F84BA1" w:rsidRPr="00703B47" w:rsidRDefault="00F84BA1" w:rsidP="00F84BA1">
      <w:pPr>
        <w:jc w:val="center"/>
        <w:rPr>
          <w:lang w:val="sr-Cyrl-CS"/>
        </w:rPr>
      </w:pPr>
      <w:r w:rsidRPr="00703B47">
        <w:rPr>
          <w:lang w:val="sr-Cyrl-CS"/>
        </w:rPr>
        <w:t xml:space="preserve">ЗА </w:t>
      </w:r>
      <w:r w:rsidR="00EA453A" w:rsidRPr="00703B47">
        <w:rPr>
          <w:lang w:val="sr-Cyrl-CS"/>
        </w:rPr>
        <w:t>СРЕДА</w:t>
      </w:r>
      <w:r w:rsidRPr="00703B47">
        <w:rPr>
          <w:lang w:val="sr-Cyrl-CS"/>
        </w:rPr>
        <w:t>, 2</w:t>
      </w:r>
      <w:r w:rsidR="00EA453A" w:rsidRPr="00703B47">
        <w:rPr>
          <w:lang w:val="sr-Cyrl-CS"/>
        </w:rPr>
        <w:t>1</w:t>
      </w:r>
      <w:r w:rsidRPr="00703B47">
        <w:rPr>
          <w:lang w:val="sr-Cyrl-CS"/>
        </w:rPr>
        <w:t>. НОВЕМБАР  2012. ГОДИНЕ,</w:t>
      </w:r>
    </w:p>
    <w:p w:rsidR="00F84BA1" w:rsidRDefault="00F84BA1" w:rsidP="00F84BA1">
      <w:pPr>
        <w:jc w:val="center"/>
        <w:rPr>
          <w:lang w:val="sr-Cyrl-CS"/>
        </w:rPr>
      </w:pPr>
      <w:r w:rsidRPr="00703B47">
        <w:rPr>
          <w:lang w:val="sr-Cyrl-CS"/>
        </w:rPr>
        <w:t xml:space="preserve">СА ПОЧЕТКОМ  У </w:t>
      </w:r>
      <w:r w:rsidR="00EA453A" w:rsidRPr="00703B47">
        <w:rPr>
          <w:lang w:val="sr-Cyrl-CS"/>
        </w:rPr>
        <w:t>12,00</w:t>
      </w:r>
      <w:r w:rsidRPr="00703B47">
        <w:rPr>
          <w:lang w:val="sr-Cyrl-CS"/>
        </w:rPr>
        <w:t xml:space="preserve"> ЧАСОВА</w:t>
      </w:r>
    </w:p>
    <w:p w:rsidR="00703B47" w:rsidRPr="00703B47" w:rsidRDefault="00703B47" w:rsidP="00F84BA1">
      <w:pPr>
        <w:jc w:val="center"/>
      </w:pPr>
    </w:p>
    <w:p w:rsidR="00F84BA1" w:rsidRPr="00703B47" w:rsidRDefault="00F84BA1" w:rsidP="00F84BA1">
      <w:pPr>
        <w:rPr>
          <w:b/>
          <w:lang w:val="sr-Cyrl-CS"/>
        </w:rPr>
      </w:pPr>
    </w:p>
    <w:p w:rsidR="00F84BA1" w:rsidRPr="00A04F70" w:rsidRDefault="00F84BA1" w:rsidP="00A04F70">
      <w:pPr>
        <w:ind w:firstLine="720"/>
        <w:rPr>
          <w:lang w:val="sr-Latn-CS"/>
        </w:rPr>
      </w:pPr>
      <w:r w:rsidRPr="00703B47">
        <w:rPr>
          <w:lang w:val="sr-Cyrl-CS"/>
        </w:rPr>
        <w:t>За седницу предлажем следећи</w:t>
      </w:r>
    </w:p>
    <w:p w:rsidR="006665A3" w:rsidRDefault="006665A3" w:rsidP="00320F31">
      <w:pPr>
        <w:jc w:val="both"/>
        <w:rPr>
          <w:lang w:val="sr-Latn-CS"/>
        </w:rPr>
      </w:pPr>
    </w:p>
    <w:p w:rsidR="00DE5741" w:rsidRPr="00DE5741" w:rsidRDefault="00DE5741" w:rsidP="00320F31">
      <w:pPr>
        <w:jc w:val="both"/>
        <w:rPr>
          <w:lang w:val="sr-Latn-CS"/>
        </w:rPr>
      </w:pPr>
    </w:p>
    <w:p w:rsidR="00A04F70" w:rsidRDefault="00A04F70" w:rsidP="00320F31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DE5741" w:rsidRDefault="00DE5741" w:rsidP="00320F31">
      <w:pPr>
        <w:jc w:val="both"/>
        <w:rPr>
          <w:lang w:val="sr-Latn-CS"/>
        </w:rPr>
      </w:pPr>
    </w:p>
    <w:p w:rsidR="00DE5741" w:rsidRPr="00DE5741" w:rsidRDefault="00DE5741" w:rsidP="00320F31">
      <w:pPr>
        <w:jc w:val="both"/>
        <w:rPr>
          <w:lang w:val="sr-Latn-CS"/>
        </w:rPr>
      </w:pPr>
    </w:p>
    <w:p w:rsidR="00703B47" w:rsidRPr="00703B47" w:rsidRDefault="00703B47" w:rsidP="00320F31">
      <w:pPr>
        <w:jc w:val="both"/>
        <w:rPr>
          <w:lang w:val="sr-Cyrl-CS"/>
        </w:rPr>
      </w:pPr>
    </w:p>
    <w:p w:rsidR="00566EAC" w:rsidRPr="00703B47" w:rsidRDefault="00703B47" w:rsidP="00703B47">
      <w:pPr>
        <w:ind w:firstLine="720"/>
        <w:jc w:val="both"/>
        <w:rPr>
          <w:lang w:val="sr-Cyrl-CS"/>
        </w:rPr>
      </w:pPr>
      <w:r w:rsidRPr="00703B47">
        <w:rPr>
          <w:lang w:val="sr-Cyrl-CS"/>
        </w:rPr>
        <w:t>1</w:t>
      </w:r>
      <w:r w:rsidR="00B04398" w:rsidRPr="00703B47">
        <w:rPr>
          <w:lang w:val="sr-Cyrl-CS"/>
        </w:rPr>
        <w:t xml:space="preserve">. Предлог закона о буџету Републике Србије за 2013. годину са Предлогом одлуке о давању сагласности на Финансијски план Републичког </w:t>
      </w:r>
      <w:r w:rsidR="00351EDD" w:rsidRPr="00703B47">
        <w:rPr>
          <w:lang w:val="sr-Cyrl-CS"/>
        </w:rPr>
        <w:t xml:space="preserve">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социјално осигурање војних осигураника за 2013. </w:t>
      </w:r>
      <w:r w:rsidR="00566EAC" w:rsidRPr="00703B47">
        <w:rPr>
          <w:lang w:val="sr-Cyrl-CS"/>
        </w:rPr>
        <w:t>г</w:t>
      </w:r>
      <w:r w:rsidR="00351EDD" w:rsidRPr="00703B47">
        <w:rPr>
          <w:lang w:val="sr-Cyrl-CS"/>
        </w:rPr>
        <w:t xml:space="preserve">одину и Предлогом одлуке о давању сагласности на Финансијски план </w:t>
      </w:r>
      <w:r w:rsidR="00566EAC" w:rsidRPr="00703B47">
        <w:rPr>
          <w:lang w:val="sr-Cyrl-CS"/>
        </w:rPr>
        <w:t>Националне службе за запошљавање за 2013. годину (број 400-3472/12 од 30.октобра 2012. године), који је поднела Влада;</w:t>
      </w:r>
    </w:p>
    <w:p w:rsidR="00B04398" w:rsidRPr="00703B47" w:rsidRDefault="00B04398" w:rsidP="00351EDD">
      <w:pPr>
        <w:jc w:val="both"/>
        <w:rPr>
          <w:lang w:val="sr-Cyrl-CS"/>
        </w:rPr>
      </w:pPr>
    </w:p>
    <w:p w:rsidR="00B04398" w:rsidRPr="00703B47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2</w:t>
      </w:r>
      <w:r w:rsidR="00B04398" w:rsidRPr="00703B47">
        <w:rPr>
          <w:rFonts w:eastAsiaTheme="minorHAnsi"/>
          <w:lang w:val="sr-Cyrl-CS" w:eastAsia="en-US"/>
        </w:rPr>
        <w:t>.Предлог закона о изменама и допунама Закона о порезу н</w:t>
      </w:r>
      <w:r w:rsidR="00566EAC" w:rsidRPr="00703B47">
        <w:rPr>
          <w:rFonts w:eastAsiaTheme="minorHAnsi"/>
          <w:lang w:val="sr-Cyrl-CS" w:eastAsia="en-US"/>
        </w:rPr>
        <w:t>а</w:t>
      </w:r>
      <w:r w:rsidR="00B04398" w:rsidRPr="00703B47">
        <w:rPr>
          <w:rFonts w:eastAsiaTheme="minorHAnsi"/>
          <w:lang w:val="sr-Cyrl-CS" w:eastAsia="en-US"/>
        </w:rPr>
        <w:t xml:space="preserve"> добит правних лица(број 43-3697/12 од 9.новембра 2012. године), који је поднела Влада; </w:t>
      </w:r>
    </w:p>
    <w:p w:rsidR="00B04398" w:rsidRPr="00703B47" w:rsidRDefault="00B04398" w:rsidP="00475654">
      <w:pPr>
        <w:spacing w:after="120" w:line="276" w:lineRule="auto"/>
        <w:contextualSpacing/>
        <w:jc w:val="both"/>
        <w:rPr>
          <w:rFonts w:eastAsiaTheme="minorHAnsi"/>
          <w:lang w:val="sr-Latn-CS" w:eastAsia="en-US"/>
        </w:rPr>
      </w:pPr>
    </w:p>
    <w:p w:rsidR="00B04398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3</w:t>
      </w:r>
      <w:r w:rsidR="00B04398" w:rsidRPr="00703B47">
        <w:rPr>
          <w:rFonts w:eastAsiaTheme="minorHAnsi"/>
          <w:lang w:val="sr-Cyrl-CS" w:eastAsia="en-US"/>
        </w:rPr>
        <w:t>.Предлог закона о изменама и допунама Закона о акцизама(број 43-3789/12 од 17.новембра 2012. године), који је поднела Влада, по хитном поступку;</w:t>
      </w:r>
    </w:p>
    <w:p w:rsidR="00703B47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E93CA4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4</w:t>
      </w:r>
      <w:r w:rsidR="00B04398" w:rsidRPr="00703B47">
        <w:rPr>
          <w:rFonts w:eastAsiaTheme="minorHAnsi"/>
          <w:lang w:val="sr-Cyrl-CS" w:eastAsia="en-US"/>
        </w:rPr>
        <w:t xml:space="preserve">. Предлог закона о роковима за измирење новчаних обавеза </w:t>
      </w:r>
      <w:r w:rsidR="00F64BB9" w:rsidRPr="00703B47">
        <w:rPr>
          <w:rFonts w:eastAsiaTheme="minorHAnsi"/>
          <w:lang w:val="sr-Cyrl-CS" w:eastAsia="en-US"/>
        </w:rPr>
        <w:t xml:space="preserve">у </w:t>
      </w:r>
      <w:r w:rsidR="00B04398" w:rsidRPr="00703B47">
        <w:rPr>
          <w:rFonts w:eastAsiaTheme="minorHAnsi"/>
          <w:lang w:val="sr-Cyrl-CS" w:eastAsia="en-US"/>
        </w:rPr>
        <w:t>комерцијалним трансакцијама (број 4-3795/12 од 17.новембра 2012. године), који је поднела Влада, по хитном поступку</w:t>
      </w:r>
      <w:r w:rsidR="00F64BB9" w:rsidRPr="00703B47">
        <w:rPr>
          <w:rFonts w:eastAsiaTheme="minorHAnsi"/>
          <w:lang w:val="sr-Cyrl-CS" w:eastAsia="en-US"/>
        </w:rPr>
        <w:t>;</w:t>
      </w:r>
    </w:p>
    <w:p w:rsidR="00F64BB9" w:rsidRPr="00703B47" w:rsidRDefault="00F64BB9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</w:p>
    <w:p w:rsidR="00B04398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t>5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>.</w:t>
      </w:r>
      <w:r w:rsidR="00B04398" w:rsidRPr="00703B47">
        <w:rPr>
          <w:rFonts w:eastAsiaTheme="minorHAnsi"/>
          <w:lang w:val="sr-Cyrl-CS" w:eastAsia="en-US"/>
        </w:rPr>
        <w:t>Предлог закона о условном отпису камат</w:t>
      </w:r>
      <w:r w:rsidR="008256E0" w:rsidRPr="00703B47">
        <w:rPr>
          <w:rFonts w:eastAsiaTheme="minorHAnsi"/>
          <w:lang w:val="sr-Latn-CS" w:eastAsia="en-US"/>
        </w:rPr>
        <w:t>a</w:t>
      </w:r>
      <w:r w:rsidR="00B04398" w:rsidRPr="00703B47">
        <w:rPr>
          <w:rFonts w:eastAsiaTheme="minorHAnsi"/>
          <w:lang w:val="sr-Cyrl-CS" w:eastAsia="en-US"/>
        </w:rPr>
        <w:t xml:space="preserve"> и мировању пореског дуга </w:t>
      </w:r>
    </w:p>
    <w:p w:rsidR="00B04398" w:rsidRPr="00703B47" w:rsidRDefault="00B04398" w:rsidP="00475654">
      <w:pPr>
        <w:spacing w:after="120" w:line="276" w:lineRule="auto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(број 43-3</w:t>
      </w:r>
      <w:r w:rsidR="00F64BB9" w:rsidRPr="00703B47">
        <w:rPr>
          <w:rFonts w:eastAsiaTheme="minorHAnsi"/>
          <w:lang w:val="sr-Cyrl-CS" w:eastAsia="en-US"/>
        </w:rPr>
        <w:t>7</w:t>
      </w:r>
      <w:r w:rsidRPr="00703B47">
        <w:rPr>
          <w:rFonts w:eastAsiaTheme="minorHAnsi"/>
          <w:lang w:val="sr-Cyrl-CS" w:eastAsia="en-US"/>
        </w:rPr>
        <w:t xml:space="preserve">94/12 од 17.новембра 2012. године), који је поднела Влада, по хитном поступку; </w:t>
      </w:r>
    </w:p>
    <w:p w:rsidR="00F64BB9" w:rsidRPr="00703B47" w:rsidRDefault="00F64BB9" w:rsidP="00475654">
      <w:pPr>
        <w:spacing w:after="120" w:line="276" w:lineRule="auto"/>
        <w:contextualSpacing/>
        <w:jc w:val="both"/>
        <w:rPr>
          <w:rFonts w:eastAsiaTheme="minorHAnsi"/>
          <w:lang w:val="sr-Latn-CS" w:eastAsia="en-US"/>
        </w:rPr>
      </w:pPr>
    </w:p>
    <w:p w:rsidR="00B04398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t>6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>. Предлог закона о изменама и допунама Закона о девизном пословању</w:t>
      </w:r>
      <w:r w:rsidR="00B04398" w:rsidRPr="00703B47">
        <w:rPr>
          <w:rFonts w:eastAsiaTheme="minorHAnsi"/>
          <w:lang w:val="sr-Cyrl-CS" w:eastAsia="en-US"/>
        </w:rPr>
        <w:t xml:space="preserve">(број 482-3788/12 од 17.новембра 2012. године), који је поднела Влада, по хитном поступку; </w:t>
      </w:r>
    </w:p>
    <w:p w:rsidR="00703B47" w:rsidRPr="00703B47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B04398" w:rsidRPr="00703B47" w:rsidRDefault="00703B47" w:rsidP="00703B47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>7</w:t>
      </w:r>
      <w:r w:rsidR="00B04398" w:rsidRPr="00703B47">
        <w:rPr>
          <w:rFonts w:eastAsiaTheme="minorHAnsi"/>
          <w:lang w:val="sr-Cyrl-CS"/>
        </w:rPr>
        <w:t>.Предлог закона о затезној камати (број 4-3670/12 од 9. новембра 2012. године)</w:t>
      </w:r>
      <w:r w:rsidR="00F64BB9" w:rsidRPr="00703B47">
        <w:rPr>
          <w:rFonts w:eastAsiaTheme="minorHAnsi"/>
          <w:lang w:val="sr-Cyrl-CS"/>
        </w:rPr>
        <w:t xml:space="preserve">, </w:t>
      </w:r>
      <w:r w:rsidR="00B04398" w:rsidRPr="00703B47">
        <w:rPr>
          <w:rFonts w:eastAsiaTheme="minorHAnsi"/>
          <w:lang w:val="sr-Cyrl-CS"/>
        </w:rPr>
        <w:t xml:space="preserve"> који је поднела Влада;</w:t>
      </w:r>
    </w:p>
    <w:p w:rsidR="00B04398" w:rsidRPr="00703B47" w:rsidRDefault="00703B47" w:rsidP="00703B47">
      <w:pPr>
        <w:ind w:firstLine="720"/>
        <w:jc w:val="both"/>
        <w:rPr>
          <w:rFonts w:eastAsiaTheme="minorHAnsi"/>
          <w:lang w:val="sr-Cyrl-CS"/>
        </w:rPr>
      </w:pPr>
      <w:r w:rsidRPr="00703B47">
        <w:rPr>
          <w:rFonts w:eastAsiaTheme="minorHAnsi"/>
          <w:lang w:val="sr-Cyrl-CS"/>
        </w:rPr>
        <w:t>8</w:t>
      </w:r>
      <w:r w:rsidR="00B04398" w:rsidRPr="00703B47">
        <w:rPr>
          <w:rFonts w:eastAsiaTheme="minorHAnsi"/>
          <w:lang w:val="sr-Cyrl-CS"/>
        </w:rPr>
        <w:t xml:space="preserve">. Предлог закона о измени Закона о осигурању(број400-3543/12 од 2.новембра 2012. године), који је поднела Влада; </w:t>
      </w:r>
    </w:p>
    <w:p w:rsidR="00703B47" w:rsidRPr="00703B47" w:rsidRDefault="00703B47" w:rsidP="00703B47">
      <w:pPr>
        <w:ind w:firstLine="720"/>
        <w:jc w:val="both"/>
        <w:rPr>
          <w:rFonts w:eastAsiaTheme="minorHAnsi"/>
          <w:lang w:val="sr-Latn-CS" w:eastAsia="en-US"/>
        </w:rPr>
      </w:pPr>
    </w:p>
    <w:p w:rsidR="00B04398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9</w:t>
      </w:r>
      <w:r w:rsidR="00B04398" w:rsidRPr="00703B47">
        <w:rPr>
          <w:rFonts w:eastAsiaTheme="minorHAnsi"/>
          <w:lang w:val="sr-Cyrl-CS" w:eastAsia="en-US"/>
        </w:rPr>
        <w:t>.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>Предлог закона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</w:t>
      </w:r>
      <w:r w:rsidR="00B04398" w:rsidRPr="00703B47">
        <w:rPr>
          <w:rFonts w:eastAsiaTheme="minorHAnsi"/>
          <w:lang w:val="sr-Cyrl-CS" w:eastAsia="en-US"/>
        </w:rPr>
        <w:t>(број 5-3787/12 од 17.новембра 2012. године), који је поднела Влада, по хитном поступку;</w:t>
      </w:r>
    </w:p>
    <w:p w:rsidR="005C7020" w:rsidRPr="00703B47" w:rsidRDefault="005C7020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B04398" w:rsidRPr="00703B47" w:rsidRDefault="00B04398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1</w:t>
      </w:r>
      <w:r w:rsidR="00703B47" w:rsidRPr="00703B47">
        <w:rPr>
          <w:rFonts w:eastAsiaTheme="minorHAnsi"/>
          <w:lang w:val="sr-Cyrl-CS" w:eastAsia="en-US"/>
        </w:rPr>
        <w:t>0</w:t>
      </w:r>
      <w:r w:rsidRPr="00703B47">
        <w:rPr>
          <w:rFonts w:eastAsiaTheme="minorHAnsi"/>
          <w:lang w:val="sr-Cyrl-CS" w:eastAsia="en-US"/>
        </w:rPr>
        <w:t xml:space="preserve">.Предлог закона о потврђивању Уговора између Републике Србије и Грузије о избегавању двоструког опорезивања у односу на порезе на доходак и на имовину(број 43-3540/12 од 2.новембра 2012. године), који је поднела Влада, по хитном поступку; </w:t>
      </w:r>
    </w:p>
    <w:p w:rsidR="00F64BB9" w:rsidRPr="00703B47" w:rsidRDefault="00F64BB9" w:rsidP="00475654">
      <w:pPr>
        <w:spacing w:after="120" w:line="276" w:lineRule="auto"/>
        <w:ind w:firstLine="720"/>
        <w:contextualSpacing/>
        <w:jc w:val="both"/>
        <w:rPr>
          <w:lang w:val="sr-Latn-CS"/>
        </w:rPr>
      </w:pPr>
    </w:p>
    <w:p w:rsidR="00F321B7" w:rsidRPr="00703B47" w:rsidRDefault="00320F31" w:rsidP="00475654">
      <w:pPr>
        <w:spacing w:after="120"/>
        <w:ind w:firstLine="720"/>
        <w:jc w:val="both"/>
        <w:rPr>
          <w:rFonts w:eastAsiaTheme="minorHAnsi"/>
          <w:lang w:val="sr-Cyrl-CS"/>
        </w:rPr>
      </w:pPr>
      <w:r w:rsidRPr="00703B47">
        <w:rPr>
          <w:rFonts w:eastAsiaTheme="minorHAnsi"/>
          <w:lang w:val="sr-Cyrl-CS"/>
        </w:rPr>
        <w:t>1</w:t>
      </w:r>
      <w:r w:rsidR="00703B47" w:rsidRPr="00703B47">
        <w:rPr>
          <w:rFonts w:eastAsiaTheme="minorHAnsi"/>
          <w:lang w:val="sr-Cyrl-CS"/>
        </w:rPr>
        <w:t>1</w:t>
      </w:r>
      <w:r w:rsidR="00B54BAE" w:rsidRPr="00703B47">
        <w:rPr>
          <w:rFonts w:eastAsiaTheme="minorHAnsi"/>
          <w:lang w:val="sr-Cyrl-CS"/>
        </w:rPr>
        <w:t xml:space="preserve">.Предлог закона о потврђивању Уговора између </w:t>
      </w:r>
      <w:r w:rsidR="00F64BB9" w:rsidRPr="00703B47">
        <w:rPr>
          <w:rFonts w:eastAsiaTheme="minorHAnsi"/>
          <w:lang w:val="sr-Cyrl-CS"/>
        </w:rPr>
        <w:t xml:space="preserve">Владе </w:t>
      </w:r>
      <w:r w:rsidR="00B54BAE" w:rsidRPr="00703B47">
        <w:rPr>
          <w:rFonts w:eastAsiaTheme="minorHAnsi"/>
          <w:lang w:val="sr-Cyrl-CS"/>
        </w:rPr>
        <w:t>Републике Србије и Владе Републике Тунис</w:t>
      </w:r>
      <w:r w:rsidR="00B54BAE" w:rsidRPr="00703B47">
        <w:rPr>
          <w:rFonts w:eastAsiaTheme="minorHAnsi"/>
        </w:rPr>
        <w:t xml:space="preserve"> о </w:t>
      </w:r>
      <w:r w:rsidR="00B54BAE" w:rsidRPr="00703B47">
        <w:rPr>
          <w:rFonts w:eastAsiaTheme="minorHAnsi"/>
          <w:lang w:val="sr-Cyrl-CS"/>
        </w:rPr>
        <w:t>избегавању двоструког опорезивања у односу на порезе на доходак и на имовину</w:t>
      </w:r>
      <w:r w:rsidR="00B54BAE" w:rsidRPr="00703B47">
        <w:rPr>
          <w:rFonts w:eastAsiaTheme="minorHAnsi"/>
        </w:rPr>
        <w:t xml:space="preserve"> (</w:t>
      </w:r>
      <w:r w:rsidR="00B54BAE" w:rsidRPr="00703B47">
        <w:rPr>
          <w:rFonts w:eastAsiaTheme="minorHAnsi"/>
          <w:lang w:val="sr-Cyrl-CS"/>
        </w:rPr>
        <w:t xml:space="preserve">број </w:t>
      </w:r>
      <w:r w:rsidR="00B54BAE" w:rsidRPr="00703B47">
        <w:rPr>
          <w:rFonts w:eastAsiaTheme="minorHAnsi"/>
        </w:rPr>
        <w:t xml:space="preserve">43-3542/12 </w:t>
      </w:r>
      <w:r w:rsidR="00B54BAE" w:rsidRPr="00703B47">
        <w:rPr>
          <w:rFonts w:eastAsiaTheme="minorHAnsi"/>
          <w:lang w:val="sr-Cyrl-CS"/>
        </w:rPr>
        <w:t>од</w:t>
      </w:r>
      <w:r w:rsidR="00B54BAE" w:rsidRPr="00703B47">
        <w:rPr>
          <w:rFonts w:eastAsiaTheme="minorHAnsi"/>
        </w:rPr>
        <w:t xml:space="preserve"> 2.новембра 2012. </w:t>
      </w:r>
      <w:r w:rsidR="005E0DB6" w:rsidRPr="00703B47">
        <w:rPr>
          <w:rFonts w:eastAsiaTheme="minorHAnsi"/>
          <w:lang w:val="sr-Cyrl-CS"/>
        </w:rPr>
        <w:t>године</w:t>
      </w:r>
      <w:r w:rsidR="00B54BAE" w:rsidRPr="00703B47">
        <w:rPr>
          <w:rFonts w:eastAsiaTheme="minorHAnsi"/>
        </w:rPr>
        <w:t xml:space="preserve">), </w:t>
      </w:r>
      <w:r w:rsidR="005E0DB6" w:rsidRPr="00703B47">
        <w:rPr>
          <w:rFonts w:eastAsiaTheme="minorHAnsi"/>
          <w:lang w:val="sr-Cyrl-CS"/>
        </w:rPr>
        <w:t>који је поднела Влада, по хитном поступку;</w:t>
      </w:r>
    </w:p>
    <w:p w:rsidR="00F321B7" w:rsidRPr="00703B47" w:rsidRDefault="00F321B7" w:rsidP="00475654">
      <w:pPr>
        <w:ind w:firstLine="720"/>
        <w:jc w:val="both"/>
        <w:rPr>
          <w:rFonts w:eastAsiaTheme="minorHAnsi"/>
          <w:lang w:val="sr-Latn-CS" w:eastAsia="en-US"/>
        </w:rPr>
      </w:pPr>
    </w:p>
    <w:p w:rsidR="00F321B7" w:rsidRPr="00703B47" w:rsidRDefault="00320F31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1</w:t>
      </w:r>
      <w:r w:rsidR="00703B47" w:rsidRPr="00703B47">
        <w:rPr>
          <w:rFonts w:eastAsiaTheme="minorHAnsi"/>
          <w:lang w:val="sr-Cyrl-CS" w:eastAsia="en-US"/>
        </w:rPr>
        <w:t>2</w:t>
      </w:r>
      <w:r w:rsidR="00B54BAE" w:rsidRPr="00703B47">
        <w:rPr>
          <w:rFonts w:eastAsiaTheme="minorHAnsi"/>
          <w:lang w:val="sr-Cyrl-CS" w:eastAsia="en-US"/>
        </w:rPr>
        <w:t>.Предлог закона о потврђивању Уговора између Републике Србије и Канаде о избегавању двоструког опорезивања у односу на порезе на доходак и на имовину (број 43-3683/12 од 9. новембра 2012. године), који је поднела Влада, по хитном поступку</w:t>
      </w:r>
      <w:r w:rsidR="00B54BAE" w:rsidRPr="00703B47">
        <w:rPr>
          <w:rFonts w:eastAsiaTheme="minorHAnsi"/>
          <w:lang w:val="sr-Latn-CS" w:eastAsia="en-US"/>
        </w:rPr>
        <w:t>;</w:t>
      </w:r>
    </w:p>
    <w:p w:rsidR="00703B47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E93CA4" w:rsidRPr="00703B47" w:rsidRDefault="00320F31" w:rsidP="00475654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>1</w:t>
      </w:r>
      <w:r w:rsidR="00703B47" w:rsidRPr="00703B47">
        <w:rPr>
          <w:rFonts w:eastAsiaTheme="minorHAnsi"/>
          <w:lang w:val="sr-Cyrl-CS"/>
        </w:rPr>
        <w:t>3</w:t>
      </w:r>
      <w:r w:rsidR="00B54BAE" w:rsidRPr="00703B47">
        <w:rPr>
          <w:rFonts w:eastAsiaTheme="minorHAnsi"/>
          <w:lang w:val="sr-Cyrl-CS"/>
        </w:rPr>
        <w:t>. Предлог закона о потврђивању Споразума између Владе Републике Србије и Владе Републике Белорусије о сарадњи и узајамној помоћи у царинским питањима(број 483-3669/12 од 9.новембра 2012. године), који је поднела Влада</w:t>
      </w:r>
      <w:r w:rsidR="005E0DB6" w:rsidRPr="00703B47">
        <w:rPr>
          <w:rFonts w:eastAsiaTheme="minorHAnsi"/>
          <w:lang w:val="sr-Cyrl-CS"/>
        </w:rPr>
        <w:t>.</w:t>
      </w:r>
    </w:p>
    <w:p w:rsidR="005E0DB6" w:rsidRPr="00703B47" w:rsidRDefault="005E0DB6" w:rsidP="00475654">
      <w:pPr>
        <w:spacing w:after="120"/>
        <w:ind w:firstLine="720"/>
        <w:jc w:val="both"/>
        <w:rPr>
          <w:rFonts w:eastAsiaTheme="minorHAnsi"/>
          <w:lang w:val="sr-Latn-CS" w:eastAsia="en-US"/>
        </w:rPr>
      </w:pPr>
    </w:p>
    <w:p w:rsidR="00703B47" w:rsidRDefault="00F84BA1" w:rsidP="00703B47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 xml:space="preserve">Седница ће се одржати у Дому Народне скупштине, Трг Николе Пашића 13, </w:t>
      </w:r>
    </w:p>
    <w:p w:rsidR="005E0DB6" w:rsidRPr="00703B47" w:rsidRDefault="00F84BA1" w:rsidP="00703B47">
      <w:pPr>
        <w:jc w:val="both"/>
        <w:rPr>
          <w:lang w:val="sr-Cyrl-CS"/>
        </w:rPr>
      </w:pPr>
      <w:r w:rsidRPr="00703B47">
        <w:rPr>
          <w:lang w:val="sr-Cyrl-CS"/>
        </w:rPr>
        <w:t>у</w:t>
      </w:r>
      <w:r w:rsidR="00F321B7" w:rsidRPr="00703B47">
        <w:rPr>
          <w:lang w:val="sr-Cyrl-CS"/>
        </w:rPr>
        <w:t>сали</w:t>
      </w:r>
      <w:r w:rsidR="00F321B7" w:rsidRPr="00703B47">
        <w:rPr>
          <w:lang w:val="sr-Latn-CS"/>
        </w:rPr>
        <w:t>II.</w:t>
      </w:r>
    </w:p>
    <w:p w:rsidR="00703B47" w:rsidRPr="00703B47" w:rsidRDefault="00703B47" w:rsidP="00475654">
      <w:pPr>
        <w:jc w:val="both"/>
        <w:rPr>
          <w:lang w:val="sr-Cyrl-CS"/>
        </w:rPr>
      </w:pPr>
    </w:p>
    <w:p w:rsidR="005E0DB6" w:rsidRPr="00703B47" w:rsidRDefault="005E0DB6" w:rsidP="00475654">
      <w:pPr>
        <w:jc w:val="both"/>
        <w:rPr>
          <w:lang w:val="sr-Cyrl-CS"/>
        </w:rPr>
      </w:pPr>
    </w:p>
    <w:p w:rsidR="00F84BA1" w:rsidRPr="00703B47" w:rsidRDefault="00F84BA1" w:rsidP="00475654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tab/>
      </w:r>
      <w:r w:rsidRPr="00703B47">
        <w:tab/>
      </w:r>
      <w:r w:rsidRPr="00703B47">
        <w:tab/>
      </w:r>
      <w:r w:rsidRPr="00703B47">
        <w:rPr>
          <w:lang w:val="sr-Cyrl-CS"/>
        </w:rPr>
        <w:t>ПРЕДСЕДНИК ОДБОРА</w:t>
      </w:r>
    </w:p>
    <w:p w:rsidR="00F84BA1" w:rsidRPr="00703B47" w:rsidRDefault="00F84BA1" w:rsidP="00475654">
      <w:pPr>
        <w:ind w:left="720"/>
        <w:jc w:val="both"/>
        <w:rPr>
          <w:lang w:val="sr-Cyrl-CS"/>
        </w:rPr>
      </w:pPr>
    </w:p>
    <w:p w:rsidR="00F84BA1" w:rsidRPr="00703B47" w:rsidRDefault="00F84BA1" w:rsidP="00475654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bookmarkStart w:id="0" w:name="_GoBack"/>
      <w:bookmarkEnd w:id="0"/>
      <w:r w:rsidR="004F191F">
        <w:rPr>
          <w:lang w:val="en-US"/>
        </w:rPr>
        <w:t xml:space="preserve">          </w:t>
      </w:r>
      <w:r w:rsidRPr="00703B47">
        <w:rPr>
          <w:lang w:val="sr-Cyrl-CS"/>
        </w:rPr>
        <w:t>Весна Ковач</w:t>
      </w:r>
    </w:p>
    <w:p w:rsidR="00C85BFC" w:rsidRPr="00703B47" w:rsidRDefault="00F84BA1" w:rsidP="00475654">
      <w:pPr>
        <w:jc w:val="both"/>
      </w:pP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</w:p>
    <w:sectPr w:rsidR="00C85BFC" w:rsidRPr="00703B47" w:rsidSect="00CF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4BA1"/>
    <w:rsid w:val="001E1DD2"/>
    <w:rsid w:val="00320F31"/>
    <w:rsid w:val="00351EDD"/>
    <w:rsid w:val="00475654"/>
    <w:rsid w:val="004B602E"/>
    <w:rsid w:val="004F191F"/>
    <w:rsid w:val="0056282B"/>
    <w:rsid w:val="00566EAC"/>
    <w:rsid w:val="005C7020"/>
    <w:rsid w:val="005E0DB6"/>
    <w:rsid w:val="006665A3"/>
    <w:rsid w:val="006A68D0"/>
    <w:rsid w:val="006C15B1"/>
    <w:rsid w:val="00703B47"/>
    <w:rsid w:val="008256E0"/>
    <w:rsid w:val="008E20F7"/>
    <w:rsid w:val="00A04F70"/>
    <w:rsid w:val="00A077A3"/>
    <w:rsid w:val="00B04398"/>
    <w:rsid w:val="00B54BAE"/>
    <w:rsid w:val="00B73232"/>
    <w:rsid w:val="00C803DA"/>
    <w:rsid w:val="00C85BFC"/>
    <w:rsid w:val="00DE5741"/>
    <w:rsid w:val="00E93CA4"/>
    <w:rsid w:val="00EA453A"/>
    <w:rsid w:val="00F321B7"/>
    <w:rsid w:val="00F64BB9"/>
    <w:rsid w:val="00F65AD1"/>
    <w:rsid w:val="00F8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0F72-1CBA-4553-899A-AAE32F5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Nele</cp:lastModifiedBy>
  <cp:revision>21</cp:revision>
  <cp:lastPrinted>2012-11-21T08:35:00Z</cp:lastPrinted>
  <dcterms:created xsi:type="dcterms:W3CDTF">2012-11-20T16:32:00Z</dcterms:created>
  <dcterms:modified xsi:type="dcterms:W3CDTF">2013-01-01T13:25:00Z</dcterms:modified>
</cp:coreProperties>
</file>